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DC" w:rsidRDefault="00C539DC" w:rsidP="00C539DC">
      <w:pPr>
        <w:shd w:val="clear" w:color="auto" w:fill="FFFFFF"/>
        <w:spacing w:after="90" w:line="240" w:lineRule="auto"/>
        <w:jc w:val="center"/>
        <w:rPr>
          <w:rFonts w:ascii="inherit" w:eastAsia="Times New Roman" w:hAnsi="inherit" w:cs="Helvetica"/>
          <w:color w:val="1D2129"/>
          <w:sz w:val="21"/>
          <w:szCs w:val="21"/>
          <w:lang w:val="en-US" w:eastAsia="el-GR"/>
        </w:rPr>
      </w:pPr>
      <w:r w:rsidRPr="00C539DC">
        <w:rPr>
          <w:rFonts w:ascii="inherit" w:eastAsia="Times New Roman" w:hAnsi="inherit" w:cs="Helvetica"/>
          <w:b/>
          <w:color w:val="1D2129"/>
          <w:sz w:val="28"/>
          <w:szCs w:val="28"/>
          <w:lang w:eastAsia="el-GR"/>
        </w:rPr>
        <w:t>7o</w:t>
      </w:r>
      <w:r>
        <w:rPr>
          <w:rFonts w:ascii="inherit" w:eastAsia="Times New Roman" w:hAnsi="inherit" w:cs="Helvetica"/>
          <w:b/>
          <w:color w:val="1D2129"/>
          <w:sz w:val="28"/>
          <w:szCs w:val="28"/>
          <w:lang w:eastAsia="el-GR"/>
        </w:rPr>
        <w:t xml:space="preserve">ς </w:t>
      </w:r>
      <w:r w:rsidRPr="00C539DC">
        <w:rPr>
          <w:rFonts w:ascii="inherit" w:eastAsia="Times New Roman" w:hAnsi="inherit" w:cs="Helvetica"/>
          <w:b/>
          <w:color w:val="1D2129"/>
          <w:sz w:val="28"/>
          <w:szCs w:val="28"/>
          <w:lang w:eastAsia="el-GR"/>
        </w:rPr>
        <w:t xml:space="preserve"> Πανελλήνιο</w:t>
      </w:r>
      <w:r>
        <w:rPr>
          <w:rFonts w:ascii="inherit" w:eastAsia="Times New Roman" w:hAnsi="inherit" w:cs="Helvetica"/>
          <w:b/>
          <w:color w:val="1D2129"/>
          <w:sz w:val="28"/>
          <w:szCs w:val="28"/>
          <w:lang w:eastAsia="el-GR"/>
        </w:rPr>
        <w:t xml:space="preserve">ς </w:t>
      </w:r>
      <w:r w:rsidRPr="00C539DC">
        <w:rPr>
          <w:rFonts w:ascii="inherit" w:eastAsia="Times New Roman" w:hAnsi="inherit" w:cs="Helvetica"/>
          <w:b/>
          <w:color w:val="1D2129"/>
          <w:sz w:val="28"/>
          <w:szCs w:val="28"/>
          <w:lang w:eastAsia="el-GR"/>
        </w:rPr>
        <w:t xml:space="preserve"> Ποιητικό</w:t>
      </w:r>
      <w:r>
        <w:rPr>
          <w:rFonts w:ascii="inherit" w:eastAsia="Times New Roman" w:hAnsi="inherit" w:cs="Helvetica"/>
          <w:b/>
          <w:color w:val="1D2129"/>
          <w:sz w:val="28"/>
          <w:szCs w:val="28"/>
          <w:lang w:eastAsia="el-GR"/>
        </w:rPr>
        <w:t xml:space="preserve">ς </w:t>
      </w:r>
      <w:r w:rsidRPr="00C539DC">
        <w:rPr>
          <w:rFonts w:ascii="inherit" w:eastAsia="Times New Roman" w:hAnsi="inherit" w:cs="Helvetica"/>
          <w:b/>
          <w:color w:val="1D2129"/>
          <w:sz w:val="28"/>
          <w:szCs w:val="28"/>
          <w:lang w:eastAsia="el-GR"/>
        </w:rPr>
        <w:t xml:space="preserve"> Διαγωνισμό</w:t>
      </w:r>
      <w:r>
        <w:rPr>
          <w:rFonts w:ascii="inherit" w:eastAsia="Times New Roman" w:hAnsi="inherit" w:cs="Helvetica"/>
          <w:b/>
          <w:color w:val="1D2129"/>
          <w:sz w:val="28"/>
          <w:szCs w:val="28"/>
          <w:lang w:eastAsia="el-GR"/>
        </w:rPr>
        <w:t>ς</w:t>
      </w:r>
    </w:p>
    <w:p w:rsidR="00C539DC" w:rsidRDefault="00C539DC" w:rsidP="00C539DC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z w:val="21"/>
          <w:szCs w:val="21"/>
          <w:lang w:val="en-US" w:eastAsia="el-GR"/>
        </w:rPr>
      </w:pPr>
      <w:r>
        <w:rPr>
          <w:rFonts w:ascii="inherit" w:eastAsia="Times New Roman" w:hAnsi="inherit" w:cs="Helvetica"/>
          <w:noProof/>
          <w:color w:val="1D2129"/>
          <w:sz w:val="21"/>
          <w:szCs w:val="21"/>
          <w:lang w:eastAsia="el-GR"/>
        </w:rPr>
        <w:drawing>
          <wp:inline distT="0" distB="0" distL="0" distR="0">
            <wp:extent cx="4572000" cy="13430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1520_1024915050942505_3305909206618229268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9DC" w:rsidRPr="00C539DC" w:rsidRDefault="00C539DC" w:rsidP="00C539DC">
      <w:pPr>
        <w:shd w:val="clear" w:color="auto" w:fill="FFFFFF"/>
        <w:spacing w:after="90" w:line="240" w:lineRule="auto"/>
        <w:jc w:val="center"/>
        <w:rPr>
          <w:rFonts w:ascii="inherit" w:eastAsia="Times New Roman" w:hAnsi="inherit" w:cs="Helvetica"/>
          <w:color w:val="1D2129"/>
          <w:sz w:val="28"/>
          <w:szCs w:val="28"/>
          <w:lang w:eastAsia="el-GR"/>
        </w:rPr>
      </w:pPr>
    </w:p>
    <w:p w:rsidR="00C539DC" w:rsidRDefault="00C539DC" w:rsidP="00C539DC">
      <w:pPr>
        <w:shd w:val="clear" w:color="auto" w:fill="FFFFFF"/>
        <w:spacing w:after="90" w:line="240" w:lineRule="auto"/>
        <w:jc w:val="both"/>
        <w:rPr>
          <w:rFonts w:ascii="inherit" w:eastAsia="Times New Roman" w:hAnsi="inherit" w:cs="Helvetica"/>
          <w:b/>
          <w:color w:val="1D2129"/>
          <w:sz w:val="24"/>
          <w:szCs w:val="24"/>
          <w:lang w:eastAsia="el-GR"/>
        </w:rPr>
      </w:pPr>
      <w:r w:rsidRPr="00C539DC">
        <w:rPr>
          <w:rFonts w:ascii="inherit" w:eastAsia="Times New Roman" w:hAnsi="inherit" w:cs="Helvetica"/>
          <w:b/>
          <w:color w:val="1D2129"/>
          <w:sz w:val="24"/>
          <w:szCs w:val="24"/>
          <w:lang w:eastAsia="el-GR"/>
        </w:rPr>
        <w:t xml:space="preserve">Π ρ ο κ η ρ ύ σ </w:t>
      </w:r>
      <w:proofErr w:type="spellStart"/>
      <w:r w:rsidRPr="00C539DC">
        <w:rPr>
          <w:rFonts w:ascii="inherit" w:eastAsia="Times New Roman" w:hAnsi="inherit" w:cs="Helvetica"/>
          <w:b/>
          <w:color w:val="1D2129"/>
          <w:sz w:val="24"/>
          <w:szCs w:val="24"/>
          <w:lang w:eastAsia="el-GR"/>
        </w:rPr>
        <w:t>σ</w:t>
      </w:r>
      <w:proofErr w:type="spellEnd"/>
      <w:r w:rsidRPr="00C539DC">
        <w:rPr>
          <w:rFonts w:ascii="inherit" w:eastAsia="Times New Roman" w:hAnsi="inherit" w:cs="Helvetica"/>
          <w:b/>
          <w:color w:val="1D2129"/>
          <w:sz w:val="24"/>
          <w:szCs w:val="24"/>
          <w:lang w:eastAsia="el-GR"/>
        </w:rPr>
        <w:t xml:space="preserve"> ο υ μ ε</w:t>
      </w:r>
    </w:p>
    <w:p w:rsidR="00C539DC" w:rsidRPr="00C539DC" w:rsidRDefault="00C539DC" w:rsidP="00C539DC">
      <w:pPr>
        <w:shd w:val="clear" w:color="auto" w:fill="FFFFFF"/>
        <w:spacing w:after="90" w:line="240" w:lineRule="auto"/>
        <w:jc w:val="both"/>
        <w:rPr>
          <w:rFonts w:ascii="inherit" w:eastAsia="Times New Roman" w:hAnsi="inherit" w:cs="Helvetica"/>
          <w:b/>
          <w:color w:val="1D2129"/>
          <w:sz w:val="24"/>
          <w:szCs w:val="24"/>
          <w:lang w:eastAsia="el-GR"/>
        </w:rPr>
      </w:pPr>
      <w:r w:rsidRPr="00C539DC">
        <w:rPr>
          <w:rFonts w:ascii="inherit" w:eastAsia="Times New Roman" w:hAnsi="inherit" w:cs="Helvetica"/>
          <w:b/>
          <w:color w:val="1D2129"/>
          <w:sz w:val="24"/>
          <w:szCs w:val="24"/>
          <w:lang w:eastAsia="el-GR"/>
        </w:rPr>
        <w:br/>
        <w:t>Τον 7o Πανελλήνιο Ποιητικό Διαγωνισμό</w:t>
      </w:r>
      <w:r>
        <w:rPr>
          <w:rFonts w:ascii="inherit" w:eastAsia="Times New Roman" w:hAnsi="inherit" w:cs="Helvetica"/>
          <w:b/>
          <w:color w:val="1D2129"/>
          <w:sz w:val="24"/>
          <w:szCs w:val="24"/>
          <w:lang w:eastAsia="el-GR"/>
        </w:rPr>
        <w:t xml:space="preserve">, </w:t>
      </w:r>
      <w:r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σ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τη μνήμη του </w:t>
      </w:r>
      <w:r w:rsidRPr="00C539DC">
        <w:rPr>
          <w:rFonts w:ascii="inherit" w:eastAsia="Times New Roman" w:hAnsi="inherit" w:cs="Helvetica"/>
          <w:b/>
          <w:color w:val="1D2129"/>
          <w:sz w:val="24"/>
          <w:szCs w:val="24"/>
          <w:lang w:eastAsia="el-GR"/>
        </w:rPr>
        <w:t>Αγρινιώτη λογοτέχνη Πέτρου Δήμα</w:t>
      </w:r>
      <w:r>
        <w:rPr>
          <w:rFonts w:ascii="inherit" w:eastAsia="Times New Roman" w:hAnsi="inherit" w:cs="Helvetica"/>
          <w:b/>
          <w:color w:val="1D2129"/>
          <w:sz w:val="24"/>
          <w:szCs w:val="24"/>
          <w:lang w:eastAsia="el-GR"/>
        </w:rPr>
        <w:t xml:space="preserve"> 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(1917-2005) /εκατό χρόνια από τη γέννησή του με τους εξής όρους:</w:t>
      </w:r>
    </w:p>
    <w:p w:rsidR="00C539DC" w:rsidRDefault="00C539DC" w:rsidP="00C539DC">
      <w:pPr>
        <w:shd w:val="clear" w:color="auto" w:fill="FFFFFF"/>
        <w:spacing w:after="90" w:line="240" w:lineRule="auto"/>
        <w:jc w:val="both"/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</w:pP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br/>
        <w:t xml:space="preserve">Θα απονεμηθούν τρία 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Bραβεία</w:t>
      </w:r>
      <w:proofErr w:type="spellEnd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συνοδευόμενα από χρηματικά έπαθλα των 400, 300 και 200 ευρώ και τρεις Έπαινοι συνοδευόμενοι από αναμνηστικές πλακέτες. 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br/>
        <w:t xml:space="preserve">Το θέμα και η στιχουργική μορφή είναι ελεύθερα, κατά την προτίμηση του συμμετέχοντος. Τα ποιήματα, θα κριθούν από τρεις (3) κριτές: δύο καθ’ 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ύλην</w:t>
      </w:r>
      <w:proofErr w:type="spellEnd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αρμοδίους καθηγητές Πανεπιστημίου και έναν αναγνωρισμένο κριτικό-ιστορικό λογοτεχνίας. Τα ονόματα των μελών της κριτικής επιτροπής ανακοινώνονται με τη δημοσιοποίηση του αποτελέσματος. </w:t>
      </w:r>
    </w:p>
    <w:p w:rsidR="00C539DC" w:rsidRPr="00C539DC" w:rsidRDefault="00C539DC" w:rsidP="00C539DC">
      <w:pPr>
        <w:shd w:val="clear" w:color="auto" w:fill="FFFFFF"/>
        <w:spacing w:after="90" w:line="240" w:lineRule="auto"/>
        <w:jc w:val="both"/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</w:pP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br/>
        <w:t>Το ποίημα, το οποίο πρέπει να είναι αδημοσίευτο και να μην υπερβαίνει τους τριάντα (30) στίχους, θα σταλεί σε τέσσερα (4) πληκτρολογημένα αντίτυπα με συστημένη επιστολή στη διεύθυνση: Φιλολογικός και Λογοτεχνικός Όμιλος ΚΩΣΤΑΝΤΙΝΟΣ ΧΑΤΖΟΠΟΥΛΟΣ </w:t>
      </w:r>
      <w:r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οδός 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Παναγοπούλου</w:t>
      </w:r>
      <w:proofErr w:type="spellEnd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1 (B’ 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όροφος)–</w:t>
      </w:r>
      <w:r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Τ.Κ</w:t>
      </w:r>
      <w:proofErr w:type="spellEnd"/>
      <w:r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.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301 32 ΑΓΡΙΝΙΟ, 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br/>
        <w:t>με την ένδειξη :</w:t>
      </w:r>
      <w:r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u w:val="single"/>
          <w:lang w:eastAsia="el-GR"/>
        </w:rPr>
        <w:t xml:space="preserve">Κυρία Β. 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u w:val="single"/>
          <w:lang w:eastAsia="el-GR"/>
        </w:rPr>
        <w:t>Μαραγιάννη</w:t>
      </w:r>
      <w:proofErr w:type="spellEnd"/>
      <w:r w:rsidRPr="00C539DC">
        <w:rPr>
          <w:rFonts w:ascii="inherit" w:eastAsia="Times New Roman" w:hAnsi="inherit" w:cs="Helvetica"/>
          <w:color w:val="1D2129"/>
          <w:sz w:val="24"/>
          <w:szCs w:val="24"/>
          <w:u w:val="single"/>
          <w:lang w:eastAsia="el-GR"/>
        </w:rPr>
        <w:t>,</w:t>
      </w:r>
      <w:r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u w:val="single"/>
          <w:lang w:eastAsia="el-GR"/>
        </w:rPr>
        <w:t>Για τον 7o Πανελλήνιο Ποιητικό Διαγωνισμό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.</w:t>
      </w:r>
    </w:p>
    <w:p w:rsidR="00C539DC" w:rsidRPr="00C539DC" w:rsidRDefault="00C539DC" w:rsidP="00C539DC">
      <w:pPr>
        <w:shd w:val="clear" w:color="auto" w:fill="FFFFFF"/>
        <w:spacing w:after="90" w:line="240" w:lineRule="auto"/>
        <w:jc w:val="both"/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</w:pP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Το ποίημα θα υπογράφεται – και στα τέσσερα αντίτυπα – με ψευδώνυμο.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br/>
        <w:t>Σε μικρότερο φάκελο, καλά κλεισμένο, θα αναγράφονται τα πραγματικά στοιχεία (ονοματεπώνυμο, διεύθυνση, επάγγελμα, τηλέφωνο, e-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mail</w:t>
      </w:r>
      <w:proofErr w:type="spellEnd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) του συμμετέχοντος στο διαγωνισμό, o 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oποίος</w:t>
      </w:r>
      <w:proofErr w:type="spellEnd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πρέπει</w:t>
      </w:r>
      <w:bookmarkStart w:id="0" w:name="_GoBack"/>
      <w:bookmarkEnd w:id="0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να επισυνάψει στην επιστολή απόδειξη καταβολής 20 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ευρώ(απαραίτητο</w:t>
      </w:r>
      <w:proofErr w:type="spellEnd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ποσόν συμμετοχής) στον λογαριασμό GR 5801103030000030329619891 της ΕΘΝΙΚΗΣ ΤΡΑΠΕΖΑΣ THΣ ΕΛΛΑΔΟΣ.</w:t>
      </w:r>
    </w:p>
    <w:p w:rsidR="00C539DC" w:rsidRPr="00C539DC" w:rsidRDefault="00C539DC" w:rsidP="00C539DC">
      <w:pPr>
        <w:shd w:val="clear" w:color="auto" w:fill="FFFFFF"/>
        <w:spacing w:before="90" w:after="90" w:line="240" w:lineRule="auto"/>
        <w:jc w:val="both"/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</w:pP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Τα βραβεία, τα χρηματικά έπαθλα και τα τιμητικά διπλώματα θα απονεμηθούν σε εδική τελετή στο 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Αγρίνιο(αρχές</w:t>
      </w:r>
      <w:proofErr w:type="spellEnd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του 2018), στην οποία θα κληθούν να λάβουν μέρος όσοι διακριθούν, οι συμμετέχοντες, οι αρχές της πόλεις, οι κριτές και το ευρύτερο κοινό.</w:t>
      </w:r>
    </w:p>
    <w:p w:rsidR="00C539DC" w:rsidRPr="00C539DC" w:rsidRDefault="00C539DC" w:rsidP="00C539DC">
      <w:pPr>
        <w:shd w:val="clear" w:color="auto" w:fill="FFFFFF"/>
        <w:spacing w:before="90" w:after="90" w:line="240" w:lineRule="auto"/>
        <w:jc w:val="both"/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</w:pP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Ως καταληκτική ημερομηνία αποστολής των συμμετοχών ορίσθηκε </w:t>
      </w:r>
      <w:r w:rsidRPr="00C539DC">
        <w:rPr>
          <w:rFonts w:ascii="inherit" w:eastAsia="Times New Roman" w:hAnsi="inherit" w:cs="Helvetica"/>
          <w:b/>
          <w:color w:val="1D2129"/>
          <w:sz w:val="24"/>
          <w:szCs w:val="24"/>
          <w:lang w:eastAsia="el-GR"/>
        </w:rPr>
        <w:t xml:space="preserve">η 30η Σεπτεμβρίου 2017. 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Πληροφορίες στο τηλέφωνο 26410 - 52942 καθημερινά από 12.00 έως 13.00 και από 20.00 έως 21.00.</w:t>
      </w:r>
    </w:p>
    <w:p w:rsidR="00C539DC" w:rsidRPr="00C539DC" w:rsidRDefault="00C539DC" w:rsidP="00C539DC">
      <w:pPr>
        <w:shd w:val="clear" w:color="auto" w:fill="FFFFFF"/>
        <w:spacing w:before="90" w:after="90" w:line="240" w:lineRule="auto"/>
        <w:jc w:val="right"/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</w:pP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Αγρίνιο, 23-02-2017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br/>
        <w:t>Για το Διοικητικό Συμβούλιο</w:t>
      </w:r>
    </w:p>
    <w:p w:rsidR="00C539DC" w:rsidRPr="00C539DC" w:rsidRDefault="00C539DC" w:rsidP="00C539DC">
      <w:pPr>
        <w:shd w:val="clear" w:color="auto" w:fill="FFFFFF"/>
        <w:spacing w:before="90" w:after="90" w:line="240" w:lineRule="auto"/>
        <w:jc w:val="right"/>
        <w:rPr>
          <w:rFonts w:ascii="inherit" w:eastAsia="Times New Roman" w:hAnsi="inherit" w:cs="Helvetica"/>
          <w:color w:val="1D2129"/>
          <w:sz w:val="24"/>
          <w:szCs w:val="24"/>
          <w:lang w:val="en-US" w:eastAsia="el-GR"/>
        </w:rPr>
      </w:pP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Η Πρόεδρος:</w:t>
      </w:r>
      <w:r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</w:t>
      </w: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Βασιλική Κων. 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Μαραγιάννη</w:t>
      </w:r>
      <w:proofErr w:type="spellEnd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 </w:t>
      </w:r>
    </w:p>
    <w:p w:rsidR="00D46F89" w:rsidRPr="00C539DC" w:rsidRDefault="00C539DC" w:rsidP="00C539DC">
      <w:pPr>
        <w:shd w:val="clear" w:color="auto" w:fill="FFFFFF"/>
        <w:spacing w:before="90" w:after="90" w:line="240" w:lineRule="auto"/>
        <w:jc w:val="right"/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</w:pPr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 xml:space="preserve">Ο Γεν. Γραμματέας: Παναγιώτης Κων. </w:t>
      </w:r>
      <w:proofErr w:type="spellStart"/>
      <w:r w:rsidRPr="00C539DC">
        <w:rPr>
          <w:rFonts w:ascii="inherit" w:eastAsia="Times New Roman" w:hAnsi="inherit" w:cs="Helvetica"/>
          <w:color w:val="1D2129"/>
          <w:sz w:val="24"/>
          <w:szCs w:val="24"/>
          <w:lang w:eastAsia="el-GR"/>
        </w:rPr>
        <w:t>Δρέλλιας</w:t>
      </w:r>
      <w:proofErr w:type="spellEnd"/>
    </w:p>
    <w:sectPr w:rsidR="00D46F89" w:rsidRPr="00C53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18"/>
    <w:rsid w:val="000974A9"/>
    <w:rsid w:val="003C2A6E"/>
    <w:rsid w:val="00992C95"/>
    <w:rsid w:val="009A12E7"/>
    <w:rsid w:val="009F7518"/>
    <w:rsid w:val="00B65E00"/>
    <w:rsid w:val="00C5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3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3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MAYROYLA</dc:creator>
  <cp:lastModifiedBy>vasso</cp:lastModifiedBy>
  <cp:revision>2</cp:revision>
  <dcterms:created xsi:type="dcterms:W3CDTF">2017-05-24T06:52:00Z</dcterms:created>
  <dcterms:modified xsi:type="dcterms:W3CDTF">2017-05-24T06:52:00Z</dcterms:modified>
</cp:coreProperties>
</file>